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1C" w:rsidRDefault="00F21B94" w:rsidP="00F21B94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阀门的研磨技术及操作方法</w:t>
      </w:r>
    </w:p>
    <w:p w:rsidR="00F21B94" w:rsidRDefault="00F21B94" w:rsidP="00F21B94">
      <w:pPr>
        <w:ind w:firstLineChars="100" w:firstLine="240"/>
        <w:jc w:val="left"/>
        <w:rPr>
          <w:rFonts w:asciiTheme="minorEastAsia" w:hAnsiTheme="minorEastAsia" w:hint="eastAsia"/>
          <w:color w:val="333333"/>
          <w:sz w:val="24"/>
          <w:szCs w:val="24"/>
        </w:rPr>
      </w:pPr>
      <w:r w:rsidRPr="00F21B94">
        <w:rPr>
          <w:rFonts w:asciiTheme="minorEastAsia" w:hAnsiTheme="minorEastAsia"/>
          <w:color w:val="333333"/>
          <w:sz w:val="24"/>
          <w:szCs w:val="24"/>
        </w:rPr>
        <w:t>手工研磨时，研磨头</w:t>
      </w:r>
      <w:proofErr w:type="gramStart"/>
      <w:r w:rsidRPr="00F21B94">
        <w:rPr>
          <w:rFonts w:asciiTheme="minorEastAsia" w:hAnsiTheme="minorEastAsia"/>
          <w:color w:val="333333"/>
          <w:sz w:val="24"/>
          <w:szCs w:val="24"/>
        </w:rPr>
        <w:t>或阀瓣要</w:t>
      </w:r>
      <w:proofErr w:type="gramEnd"/>
      <w:r w:rsidRPr="00F21B94">
        <w:rPr>
          <w:rFonts w:asciiTheme="minorEastAsia" w:hAnsiTheme="minorEastAsia"/>
          <w:color w:val="333333"/>
          <w:sz w:val="24"/>
          <w:szCs w:val="24"/>
        </w:rPr>
        <w:t>配置各种研磨杆。研磨头与研磨杆装配到一起置于阀座中，可对阀座进行研磨；</w:t>
      </w:r>
      <w:proofErr w:type="gramStart"/>
      <w:r w:rsidRPr="00F21B94">
        <w:rPr>
          <w:rFonts w:asciiTheme="minorEastAsia" w:hAnsiTheme="minorEastAsia"/>
          <w:color w:val="333333"/>
          <w:sz w:val="24"/>
          <w:szCs w:val="24"/>
        </w:rPr>
        <w:t>阀瓣与</w:t>
      </w:r>
      <w:proofErr w:type="gramEnd"/>
      <w:r w:rsidRPr="00F21B94">
        <w:rPr>
          <w:rFonts w:asciiTheme="minorEastAsia" w:hAnsiTheme="minorEastAsia"/>
          <w:color w:val="333333"/>
          <w:sz w:val="24"/>
          <w:szCs w:val="24"/>
        </w:rPr>
        <w:t>研磨杆装配到一起置于研磨座中，可</w:t>
      </w:r>
      <w:proofErr w:type="gramStart"/>
      <w:r w:rsidRPr="00F21B94">
        <w:rPr>
          <w:rFonts w:asciiTheme="minorEastAsia" w:hAnsiTheme="minorEastAsia"/>
          <w:color w:val="333333"/>
          <w:sz w:val="24"/>
          <w:szCs w:val="24"/>
        </w:rPr>
        <w:t>对阀瓣进行</w:t>
      </w:r>
      <w:proofErr w:type="gramEnd"/>
      <w:r w:rsidRPr="00F21B94">
        <w:rPr>
          <w:rFonts w:asciiTheme="minorEastAsia" w:hAnsiTheme="minorEastAsia"/>
          <w:color w:val="333333"/>
          <w:sz w:val="24"/>
          <w:szCs w:val="24"/>
        </w:rPr>
        <w:t>研磨。</w:t>
      </w:r>
      <w:r w:rsidRPr="00F21B94">
        <w:rPr>
          <w:rFonts w:asciiTheme="minorEastAsia" w:hAnsiTheme="minorEastAsia"/>
          <w:color w:val="333333"/>
          <w:sz w:val="24"/>
          <w:szCs w:val="24"/>
        </w:rPr>
        <w:br/>
        <w:t xml:space="preserve">　　研磨杆与研磨头（</w:t>
      </w:r>
      <w:proofErr w:type="gramStart"/>
      <w:r w:rsidRPr="00F21B94">
        <w:rPr>
          <w:rFonts w:asciiTheme="minorEastAsia" w:hAnsiTheme="minorEastAsia"/>
          <w:color w:val="333333"/>
          <w:sz w:val="24"/>
          <w:szCs w:val="24"/>
        </w:rPr>
        <w:t>或阀瓣</w:t>
      </w:r>
      <w:proofErr w:type="gramEnd"/>
      <w:r w:rsidRPr="00F21B94">
        <w:rPr>
          <w:rFonts w:asciiTheme="minorEastAsia" w:hAnsiTheme="minorEastAsia"/>
          <w:color w:val="333333"/>
          <w:sz w:val="24"/>
          <w:szCs w:val="24"/>
        </w:rPr>
        <w:t>）用固定螺栓连接，要装配得很直，不能歪斜。使用时最好按顺时针方向转，以免螺栓松动。</w:t>
      </w:r>
      <w:r w:rsidRPr="00F21B94">
        <w:rPr>
          <w:rFonts w:asciiTheme="minorEastAsia" w:hAnsiTheme="minorEastAsia"/>
          <w:color w:val="333333"/>
          <w:sz w:val="24"/>
          <w:szCs w:val="24"/>
        </w:rPr>
        <w:br/>
        <w:t xml:space="preserve">　　研磨杆的尺寸根据实际情况来定，较小</w:t>
      </w:r>
      <w:hyperlink r:id="rId4" w:tgtFrame="_blank" w:tooltip="阀门" w:history="1">
        <w:r w:rsidRPr="00F21B94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  <w:bdr w:val="none" w:sz="0" w:space="0" w:color="auto" w:frame="1"/>
          </w:rPr>
          <w:t>阀门</w:t>
        </w:r>
      </w:hyperlink>
      <w:r w:rsidRPr="00F21B94">
        <w:rPr>
          <w:rFonts w:asciiTheme="minorEastAsia" w:hAnsiTheme="minorEastAsia"/>
          <w:color w:val="333333"/>
          <w:sz w:val="24"/>
          <w:szCs w:val="24"/>
        </w:rPr>
        <w:t>用的研磨杆长度为150mm，直径为20mm左右；40——50mm阀门用的研磨杆长度为200mm，直径为25mm左右。为便于操作常把研磨杆顶端做成活动头。如图（a）所示研磨杆的头部也可安装锥度铣刀头5（一般</w:t>
      </w:r>
      <w:proofErr w:type="gramStart"/>
      <w:r w:rsidRPr="00F21B94">
        <w:rPr>
          <w:rFonts w:asciiTheme="minorEastAsia" w:hAnsiTheme="minorEastAsia"/>
          <w:color w:val="333333"/>
          <w:sz w:val="24"/>
          <w:szCs w:val="24"/>
        </w:rPr>
        <w:t>根据门座结构</w:t>
      </w:r>
      <w:proofErr w:type="gramEnd"/>
      <w:r w:rsidRPr="00F21B94">
        <w:rPr>
          <w:rFonts w:asciiTheme="minorEastAsia" w:hAnsiTheme="minorEastAsia"/>
          <w:color w:val="333333"/>
          <w:sz w:val="24"/>
          <w:szCs w:val="24"/>
        </w:rPr>
        <w:t>进行配制），直接对门座进行铣削，以提高研磨效率，如图（b）所示。</w:t>
      </w:r>
      <w:r>
        <w:rPr>
          <w:noProof/>
        </w:rPr>
        <w:drawing>
          <wp:inline distT="0" distB="0" distL="0" distR="0">
            <wp:extent cx="4733925" cy="3248025"/>
            <wp:effectExtent l="19050" t="0" r="9525" b="0"/>
            <wp:docPr id="1" name="图片 1" descr="éé¨ç ç£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é¨ç ç£¨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B94" w:rsidRPr="00F21B94" w:rsidRDefault="00F21B94" w:rsidP="00F21B9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="Microsoft Yahei" w:hAnsi="Microsoft Yahei"/>
          <w:color w:val="333333"/>
        </w:rPr>
        <w:t>1-</w:t>
      </w:r>
      <w:r>
        <w:rPr>
          <w:rFonts w:ascii="Microsoft Yahei" w:hAnsi="Microsoft Yahei"/>
          <w:color w:val="333333"/>
        </w:rPr>
        <w:t>活动头</w:t>
      </w:r>
      <w:r>
        <w:rPr>
          <w:rFonts w:ascii="Microsoft Yahei" w:hAnsi="Microsoft Yahei"/>
          <w:color w:val="333333"/>
        </w:rPr>
        <w:t>2-</w:t>
      </w:r>
      <w:r>
        <w:rPr>
          <w:rFonts w:ascii="Microsoft Yahei" w:hAnsi="Microsoft Yahei"/>
          <w:color w:val="333333"/>
        </w:rPr>
        <w:t>研磨头</w:t>
      </w:r>
      <w:r>
        <w:rPr>
          <w:rFonts w:ascii="Microsoft Yahei" w:hAnsi="Microsoft Yahei"/>
          <w:color w:val="333333"/>
        </w:rPr>
        <w:t>3-</w:t>
      </w:r>
      <w:r>
        <w:rPr>
          <w:rFonts w:ascii="Microsoft Yahei" w:hAnsi="Microsoft Yahei"/>
          <w:color w:val="333333"/>
        </w:rPr>
        <w:t>丝对</w:t>
      </w:r>
      <w:r>
        <w:rPr>
          <w:rFonts w:ascii="Microsoft Yahei" w:hAnsi="Microsoft Yahei"/>
          <w:color w:val="333333"/>
        </w:rPr>
        <w:t>4-</w:t>
      </w:r>
      <w:r>
        <w:rPr>
          <w:rFonts w:ascii="Microsoft Yahei" w:hAnsi="Microsoft Yahei"/>
          <w:color w:val="333333"/>
        </w:rPr>
        <w:t>定心板</w:t>
      </w:r>
      <w:r>
        <w:rPr>
          <w:rFonts w:ascii="Microsoft Yahei" w:hAnsi="Microsoft Yahei"/>
          <w:color w:val="333333"/>
        </w:rPr>
        <w:t>5-</w:t>
      </w:r>
      <w:r>
        <w:rPr>
          <w:rFonts w:ascii="Microsoft Yahei" w:hAnsi="Microsoft Yahei"/>
          <w:color w:val="333333"/>
        </w:rPr>
        <w:t>洗刀头在研磨过程中，研磨杆</w:t>
      </w:r>
      <w:proofErr w:type="gramStart"/>
      <w:r>
        <w:rPr>
          <w:rFonts w:ascii="Microsoft Yahei" w:hAnsi="Microsoft Yahei"/>
          <w:color w:val="333333"/>
        </w:rPr>
        <w:t>与门座要保持</w:t>
      </w:r>
      <w:proofErr w:type="gramEnd"/>
      <w:r>
        <w:rPr>
          <w:rFonts w:ascii="Microsoft Yahei" w:hAnsi="Microsoft Yahei"/>
          <w:color w:val="333333"/>
        </w:rPr>
        <w:t>垂直，不可偏斜。</w:t>
      </w:r>
      <w:r>
        <w:rPr>
          <w:rFonts w:ascii="Microsoft Yahei" w:hAnsi="Microsoft Yahei"/>
          <w:color w:val="333333"/>
        </w:rPr>
        <w:br/>
      </w:r>
      <w:r>
        <w:rPr>
          <w:rFonts w:ascii="Microsoft Yahei" w:hAnsi="Microsoft Yahei"/>
          <w:color w:val="333333"/>
        </w:rPr>
        <w:t xml:space="preserve">　　图（</w:t>
      </w:r>
      <w:r>
        <w:rPr>
          <w:rFonts w:ascii="Microsoft Yahei" w:hAnsi="Microsoft Yahei"/>
          <w:color w:val="333333"/>
        </w:rPr>
        <w:t>b</w:t>
      </w:r>
      <w:r>
        <w:rPr>
          <w:rFonts w:ascii="Microsoft Yahei" w:hAnsi="Microsoft Yahei"/>
          <w:color w:val="333333"/>
        </w:rPr>
        <w:t>）所示的研磨杆用</w:t>
      </w:r>
      <w:proofErr w:type="gramStart"/>
      <w:r>
        <w:rPr>
          <w:rFonts w:ascii="Microsoft Yahei" w:hAnsi="Microsoft Yahei"/>
          <w:color w:val="333333"/>
        </w:rPr>
        <w:t>一</w:t>
      </w:r>
      <w:proofErr w:type="gramEnd"/>
      <w:r>
        <w:rPr>
          <w:rFonts w:ascii="Microsoft Yahei" w:hAnsi="Microsoft Yahei"/>
          <w:color w:val="333333"/>
        </w:rPr>
        <w:t>嵌合在</w:t>
      </w:r>
      <w:hyperlink r:id="rId6" w:tgtFrame="_blank" w:tooltip="阀体" w:history="1">
        <w:r>
          <w:rPr>
            <w:rStyle w:val="a3"/>
            <w:rFonts w:ascii="Microsoft Yahei" w:hAnsi="Microsoft Yahei"/>
            <w:color w:val="0268CA"/>
            <w:u w:val="none"/>
            <w:bdr w:val="none" w:sz="0" w:space="0" w:color="auto" w:frame="1"/>
          </w:rPr>
          <w:t>阀体</w:t>
        </w:r>
      </w:hyperlink>
      <w:r>
        <w:rPr>
          <w:rFonts w:ascii="Microsoft Yahei" w:hAnsi="Microsoft Yahei"/>
          <w:color w:val="333333"/>
        </w:rPr>
        <w:t>上的导向定心板进行导向，使研磨杆在研磨时不发生偏斜。如发现磨偏时，应及时纠正。</w:t>
      </w:r>
    </w:p>
    <w:sectPr w:rsidR="00F21B94" w:rsidRPr="00F21B94" w:rsidSect="0054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B94"/>
    <w:rsid w:val="00545C1C"/>
    <w:rsid w:val="00F2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B9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21B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21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1718.com/yiqiyibiaopeijiancailiao/fa-jietou/fati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hi1718.com/gongyezidonghuayibiao/fame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2019-03-06T01:59:00Z</dcterms:created>
  <dcterms:modified xsi:type="dcterms:W3CDTF">2019-03-06T02:06:00Z</dcterms:modified>
</cp:coreProperties>
</file>